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" w:cs="Times" w:eastAsia="Times" w:hAnsi="Times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36"/>
          <w:szCs w:val="36"/>
          <w:rtl w:val="0"/>
        </w:rPr>
        <w:t xml:space="preserve">ANTHONY BATTISTA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" w:cs="Times" w:eastAsia="Times" w:hAnsi="Times"/>
          <w:sz w:val="20"/>
          <w:szCs w:val="20"/>
        </w:rPr>
      </w:pPr>
      <w:hyperlink r:id="rId7">
        <w:r w:rsidDel="00000000" w:rsidR="00000000" w:rsidRPr="00000000">
          <w:rPr>
            <w:rFonts w:ascii="Times" w:cs="Times" w:eastAsia="Times" w:hAnsi="Times"/>
            <w:color w:val="1155cc"/>
            <w:sz w:val="20"/>
            <w:szCs w:val="20"/>
            <w:u w:val="single"/>
            <w:rtl w:val="0"/>
          </w:rPr>
          <w:t xml:space="preserve">ajbattistaonline.com</w:t>
        </w:r>
      </w:hyperlink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∙ anthonybattista47@gmail.com ∙ 516-462-3058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Related Experience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SiriusXM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Producer - Comedy Programming &amp; Notsam Wrestling Live</w:t>
        <w:tab/>
        <w:tab/>
        <w:tab/>
        <w:tab/>
        <w:t xml:space="preserve">          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June 2025 - Present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Collaborate closely with hosts, associate producers, board-ops, broadcast engineers, talent booking and sales teams to ensure seamless daily in-studio and/or remote broadcasts for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Notsam Wrestling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Oversee end-to-end show production for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Notsam Wrestling Live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including writing daily rundowns, maintaining and organizing show archives, interview coordination, promo production and live read completion for sales teams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Edit daily 15-30 minute videos for Youtube and 60-90 second clips for social media using Adobe Creative Suite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Increased the follower count on the Notsam Wrestling Live Instagram page over 600% through daily posts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Weekly evaluations of stand-up comedy albums for potential broadcast across the platform's Comedy channels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Associate Producer - Talk &amp; Entertainment Programming</w:t>
        <w:tab/>
        <w:tab/>
        <w:tab/>
        <w:tab/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         December 2022 - June 2025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Co-produced, board oped and phone screened for high-profile shows such as Eddie Trunk’s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 ‘Trunk Nation,’ ‘Feedback’, and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Bob Lefsetz’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 ‘Lefsetz Live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’, ensuring smooth broadcasts whether live in-studio or remote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Managed and curated Conan O’Brien Radio’s programming schedule and audio library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Crafted engaging social media clips for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Trunk Nation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using Adobe Premiere and Audition, driving audience engagement across multiple social media platforms and music news websites, consistently garnering thousands of views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  <w:u w:val="no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Collaborated with head producer of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Trunk Nation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on show imaging and promotion to enhance brand visibility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Organized daily rundowns/logs and coordinate show details with host Eddie Trunk for remote broadcasts 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Assisted on a variety of other programming including, but not limited to,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Last Podcast On The Left’s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SXM exclusive shows,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 I Am Athlete’s ‘Paper Route,’ ‘Jim Norton and Sam Roberts,’ ‘Bennington’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and more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The Laugh Button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Editor - Lewis Black’s Rantcast</w:t>
        <w:tab/>
        <w:tab/>
        <w:tab/>
        <w:tab/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 xml:space="preserve">          September 2022 - June 2023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Edited both audio and video for a weekly, one-hour podcast for comedian Lewis 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Generated entertaining social media content, crafting custom clips and thumbnails for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Instagram Reels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TikTok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YouTube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, receiving hundreds of thousands of views </w:t>
      </w: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Enhanced podcast engagement through visually appealing content creation using Adobe Creative Suite and Canva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New York Interconnect </w:t>
        <w:tab/>
        <w:tab/>
        <w:tab/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Sales Assistant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   July 2022 - December 2022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Input and processed advertising orders for Account Executives in Salesforce and Strata, ensuring timely and accurate submissions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Managed client-facing reports, pulling verified/unverified data from Eclipse Plus and resolving discrepancies 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Delivered make-good orders to clients, ensuring adherence to commitments and improving client satisfaction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Ran pre-log reports for the following week that were requested by clients using Eclipse Plus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Provided support for Account Executives by running post-log reports and resolving any outstanding issues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SiriusXM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0"/>
          <w:szCs w:val="20"/>
          <w:rtl w:val="0"/>
        </w:rPr>
        <w:t xml:space="preserve">Talk Programming Intern - Jim Norton and Sam Roberts Show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 xml:space="preserve">  September 2021 - December 2021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Edited and produced content for the show’s TikTok account, attempting to boost audience reach through viral videos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Contributed to on-air conversations with the hosts and guests for that day      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Filmed, edited and assisted in production of “Man on the Street” segments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Contributed show topics through weekly write ups and daily emails covering events in sports and pop culture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State University of New York (SUNY) College at Oswego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ab/>
        <w:tab/>
        <w:tab/>
        <w:tab/>
        <w:t xml:space="preserve"> </w:t>
        <w:tab/>
        <w:t xml:space="preserve">                          May 2021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Bachelor of Arts in Broadcasting and Mass Communication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" w:cs="Times" w:eastAsia="Times" w:hAnsi="Times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GPA: 3.25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Recipient of Merit Scholarship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Broadcast Scheduling and Production Tools: ENCO Systems, Megaphone, OtsAV Radio, RCS Zetta, VX Producer, Wide Orbit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Content Creation &amp; Editing: Adobe Creative Suite (Audition, Express, Photoshop, Premiere), CapCut, Canva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Social Media Management:  TikTok, X, Instagram, Facebook, LinkedIn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Client Relationship Management: Salesforce, HubSpot, Strata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Web &amp; Office Tools: Wix, WordPress, Microsoft Office Suite (Word, Excel, PowerPoint)</w:t>
      </w:r>
    </w:p>
    <w:sectPr>
      <w:pgSz w:h="15840" w:w="12240" w:orient="portrait"/>
      <w:pgMar w:bottom="720" w:top="864" w:left="1152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jbattista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bGLzpjr75spk5406FXJeF4Apw==">CgMxLjAyCGguZ2pkZ3hzOAByITFRLTZ6bjJoUEo3ZllKM3lWNkhYb3BkbW5YYUFXZXlsQQ==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